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png" ContentType="image/png"/>
  <Override PartName="/word/media/image3.png" ContentType="image/pn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left" w:pos="2880" w:leader="none"/>
          <w:tab w:val="left" w:pos="5040" w:leader="none"/>
          <w:tab w:val="right" w:pos="8640" w:leader="none"/>
        </w:tabs>
        <w:rPr/>
      </w:pPr>
      <w:r>
        <w:rPr/>
        <w:drawing>
          <wp:anchor behindDoc="0" distT="0" distB="0" distL="0" distR="0" simplePos="0" locked="0" layoutInCell="1" allowOverlap="1" relativeHeight="2">
            <wp:simplePos x="0" y="0"/>
            <wp:positionH relativeFrom="margin">
              <wp:align>right</wp:align>
            </wp:positionH>
            <wp:positionV relativeFrom="paragraph">
              <wp:posOffset>635</wp:posOffset>
            </wp:positionV>
            <wp:extent cx="3169920" cy="2255520"/>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169920" cy="2255520"/>
                    </a:xfrm>
                    <a:prstGeom prst="rect">
                      <a:avLst/>
                    </a:prstGeom>
                  </pic:spPr>
                </pic:pic>
              </a:graphicData>
            </a:graphic>
          </wp:anchor>
        </w:drawing>
      </w:r>
      <w:bookmarkStart w:id="0" w:name="xgraphic"/>
      <w:bookmarkStart w:id="1" w:name="xgraphic"/>
      <w:bookmarkEnd w:id="1"/>
    </w:p>
    <w:p>
      <w:pPr>
        <w:pStyle w:val="Normal"/>
        <w:tabs>
          <w:tab w:val="clear" w:pos="720"/>
          <w:tab w:val="left" w:pos="2880" w:leader="none"/>
          <w:tab w:val="left" w:pos="5040" w:leader="none"/>
          <w:tab w:val="right" w:pos="8640" w:leader="none"/>
        </w:tabs>
        <w:ind w:left="720" w:hanging="0"/>
        <w:rPr/>
      </w:pPr>
      <w:r>
        <w:rPr>
          <w:spacing w:val="-38"/>
          <w:sz w:val="60"/>
          <w:szCs w:val="20"/>
        </w:rPr>
        <w:t>Internal Memorandum</w:t>
      </w:r>
    </w:p>
    <w:p>
      <w:pPr>
        <w:pStyle w:val="MessageHeaderFirst"/>
        <w:tabs>
          <w:tab w:val="clear" w:pos="720"/>
          <w:tab w:val="left" w:pos="2880" w:leader="none"/>
          <w:tab w:val="left" w:pos="5040" w:leader="none"/>
          <w:tab w:val="right" w:pos="8640" w:leader="none"/>
        </w:tabs>
        <w:rPr/>
      </w:pPr>
      <w:r>
        <w:rPr>
          <w:rStyle w:val="MessageHeaderLabel"/>
          <w:spacing w:val="-20"/>
        </w:rPr>
        <w:t>T</w:t>
      </w:r>
      <w:r>
        <w:rPr>
          <w:rStyle w:val="MessageHeaderLabel"/>
        </w:rPr>
        <w:t>o:</w:t>
      </w:r>
      <w:r>
        <w:rPr/>
        <w:tab/>
        <w:t>Paula Alexander &lt;hal.cio@seccdc.org&gt;</w:t>
      </w:r>
    </w:p>
    <w:p>
      <w:pPr>
        <w:pStyle w:val="MessageHeader"/>
        <w:tabs>
          <w:tab w:val="clear" w:pos="720"/>
          <w:tab w:val="left" w:pos="2880" w:leader="none"/>
          <w:tab w:val="left" w:pos="5040" w:leader="none"/>
          <w:tab w:val="right" w:pos="8640" w:leader="none"/>
        </w:tabs>
        <w:rPr/>
      </w:pPr>
      <w:r>
        <w:rPr>
          <w:rStyle w:val="MessageHeaderLabel"/>
        </w:rPr>
        <w:t>CC:</w:t>
      </w:r>
      <w:r>
        <w:rPr/>
        <w:tab/>
        <w:t>judge_29@seccdc.org</w:t>
      </w:r>
    </w:p>
    <w:p>
      <w:pPr>
        <w:pStyle w:val="MessageHeader"/>
        <w:tabs>
          <w:tab w:val="clear" w:pos="720"/>
          <w:tab w:val="left" w:pos="2880" w:leader="none"/>
          <w:tab w:val="left" w:pos="5040" w:leader="none"/>
          <w:tab w:val="right" w:pos="8640" w:leader="none"/>
        </w:tabs>
        <w:rPr/>
      </w:pPr>
      <w:r>
        <w:rPr>
          <w:rStyle w:val="MessageHeaderLabel"/>
        </w:rPr>
        <w:t>From:</w:t>
      </w:r>
      <w:r>
        <w:rPr/>
        <w:tab/>
        <w:t>hal29@seccdc.org</w:t>
      </w:r>
    </w:p>
    <w:p>
      <w:pPr>
        <w:pStyle w:val="MessageHeader"/>
        <w:tabs>
          <w:tab w:val="clear" w:pos="720"/>
          <w:tab w:val="left" w:pos="2880" w:leader="none"/>
          <w:tab w:val="left" w:pos="5040" w:leader="none"/>
          <w:tab w:val="right" w:pos="8640" w:leader="none"/>
        </w:tabs>
        <w:rPr/>
      </w:pPr>
      <w:r>
        <w:rPr>
          <w:rStyle w:val="MessageHeaderLabel"/>
        </w:rPr>
        <w:t>Date:</w:t>
      </w:r>
      <w:r>
        <w:rPr/>
        <w:tab/>
        <w:t xml:space="preserve"> February 23, 2019</w:t>
      </w:r>
    </w:p>
    <w:p>
      <w:pPr>
        <w:pStyle w:val="MessageHeader"/>
        <w:tabs>
          <w:tab w:val="clear" w:pos="720"/>
          <w:tab w:val="left" w:pos="2880" w:leader="none"/>
          <w:tab w:val="left" w:pos="5040" w:leader="none"/>
          <w:tab w:val="right" w:pos="8640" w:leader="none"/>
        </w:tabs>
        <w:rPr/>
      </w:pPr>
      <w:r>
        <w:rPr>
          <w:rStyle w:val="MessageHeaderLabel"/>
        </w:rPr>
        <w:t>Memo #:</w:t>
      </w:r>
      <w:r>
        <w:rPr/>
        <w:tab/>
        <w:t>006</w:t>
      </w:r>
    </w:p>
    <w:p>
      <w:pPr>
        <w:pStyle w:val="MessageHeaderLast"/>
        <w:tabs>
          <w:tab w:val="clear" w:pos="720"/>
          <w:tab w:val="left" w:pos="2880" w:leader="none"/>
          <w:tab w:val="left" w:pos="5040" w:leader="none"/>
          <w:tab w:val="right" w:pos="8640" w:leader="none"/>
        </w:tabs>
        <w:rPr>
          <w:rFonts w:ascii="Arial" w:hAnsi="Arial" w:cs="Arial"/>
        </w:rPr>
      </w:pPr>
      <w:r>
        <w:rPr>
          <w:rStyle w:val="MessageHeaderLabel"/>
          <w:rFonts w:cs="Arial"/>
        </w:rPr>
        <w:t>Re:</w:t>
      </w:r>
      <w:r>
        <w:rPr>
          <w:rFonts w:cs="Arial" w:ascii="Arial" w:hAnsi="Arial"/>
        </w:rPr>
        <w:tab/>
        <w:t>Wireshark Network Data Capture and Analysis</w:t>
      </w:r>
    </w:p>
    <w:p>
      <w:pPr>
        <w:pStyle w:val="Normal"/>
        <w:ind w:left="900" w:hanging="0"/>
        <w:rPr>
          <w:rFonts w:ascii="Arial" w:hAnsi="Arial" w:cs="Arial"/>
        </w:rPr>
      </w:pPr>
      <w:r>
        <w:rPr>
          <w:rFonts w:cs="Arial" w:ascii="Arial" w:hAnsi="Arial"/>
        </w:rPr>
        <w:t>Greetings CIO,</w:t>
      </w:r>
    </w:p>
    <w:p>
      <w:pPr>
        <w:pStyle w:val="Normal"/>
        <w:ind w:left="900" w:hanging="0"/>
        <w:rPr>
          <w:rFonts w:ascii="Arial" w:hAnsi="Arial" w:cs="Arial"/>
        </w:rPr>
      </w:pPr>
      <w:r>
        <w:rPr>
          <w:rFonts w:cs="Arial" w:ascii="Arial" w:hAnsi="Arial"/>
        </w:rPr>
      </w:r>
    </w:p>
    <w:p>
      <w:pPr>
        <w:pStyle w:val="Normal"/>
        <w:ind w:left="900" w:hanging="0"/>
        <w:rPr/>
      </w:pPr>
      <w:r>
        <w:rPr>
          <w:rFonts w:cs="Arial" w:ascii="Arial" w:hAnsi="Arial"/>
        </w:rPr>
        <w:t xml:space="preserve">Regarding your request to monitor our network traffic for potential data exfiltration or any other anomalous behavior. To facilitate this task, we have downloaded and installed Wireshark on our Windows </w:t>
      </w:r>
      <w:r>
        <w:rPr>
          <w:rFonts w:cs="Arial" w:ascii="Arial" w:hAnsi="Arial"/>
        </w:rPr>
        <w:t>8.1</w:t>
      </w:r>
      <w:r>
        <w:rPr>
          <w:rFonts w:cs="Arial" w:ascii="Arial" w:hAnsi="Arial"/>
        </w:rPr>
        <w:t xml:space="preserve"> workstation to collect and analyze network traffic. Wireshark has been configured to save only the last hour of data collected.</w:t>
      </w:r>
    </w:p>
    <w:p>
      <w:pPr>
        <w:pStyle w:val="Normal"/>
        <w:ind w:left="900" w:hanging="0"/>
        <w:rPr>
          <w:rFonts w:ascii="Arial" w:hAnsi="Arial" w:cs="Arial"/>
        </w:rPr>
      </w:pPr>
      <w:r>
        <w:rPr>
          <w:rFonts w:cs="Arial" w:ascii="Arial" w:hAnsi="Arial"/>
        </w:rPr>
      </w:r>
    </w:p>
    <w:p>
      <w:pPr>
        <w:pStyle w:val="Normal"/>
        <w:ind w:left="900" w:hanging="0"/>
        <w:rPr>
          <w:rFonts w:ascii="Arial" w:hAnsi="Arial" w:cs="Arial"/>
        </w:rPr>
      </w:pPr>
      <w:r>
        <w:rPr>
          <w:rFonts w:cs="Arial" w:ascii="Arial" w:hAnsi="Arial"/>
        </w:rPr>
        <w:t>In our 38 minutes of scanning the network, we captured 114,956 packets.</w:t>
      </w:r>
    </w:p>
    <w:p>
      <w:pPr>
        <w:pStyle w:val="Normal"/>
        <w:ind w:left="900" w:hanging="0"/>
        <w:rPr>
          <w:rFonts w:ascii="Arial" w:hAnsi="Arial" w:cs="Arial"/>
        </w:rPr>
      </w:pPr>
      <w:r>
        <w:rPr>
          <w:rFonts w:cs="Arial" w:ascii="Arial" w:hAnsi="Arial"/>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86500" cy="3922395"/>
            <wp:effectExtent l="0" t="0" r="0" b="0"/>
            <wp:wrapSquare wrapText="bothSides"/>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286500" cy="3922395"/>
                    </a:xfrm>
                    <a:prstGeom prst="rect">
                      <a:avLst/>
                    </a:prstGeom>
                  </pic:spPr>
                </pic:pic>
              </a:graphicData>
            </a:graphic>
          </wp:anchor>
        </w:drawing>
      </w:r>
    </w:p>
    <w:p>
      <w:pPr>
        <w:pStyle w:val="Normal"/>
        <w:ind w:left="900" w:hanging="0"/>
        <w:rPr>
          <w:rFonts w:ascii="Arial" w:hAnsi="Arial" w:cs="Arial"/>
        </w:rPr>
      </w:pPr>
      <w:r>
        <w:rPr>
          <w:rFonts w:cs="Arial" w:ascii="Arial" w:hAnsi="Arial"/>
        </w:rPr>
      </w:r>
    </w:p>
    <w:p>
      <w:pPr>
        <w:pStyle w:val="Normal"/>
        <w:ind w:left="900" w:hanging="0"/>
        <w:rPr/>
      </w:pPr>
      <w:r>
        <w:rPr>
          <w:rFonts w:cs="Arial" w:ascii="Arial" w:hAnsi="Arial"/>
        </w:rPr>
        <w:t xml:space="preserve">In our time monitoring the network, we came across an example of a malicious file being downloaded to a HAL server. </w:t>
      </w:r>
    </w:p>
    <w:p>
      <w:pPr>
        <w:pStyle w:val="Normal"/>
        <w:ind w:left="900" w:hanging="0"/>
        <w:rPr/>
      </w:pPr>
      <w:r>
        <w:rPr/>
        <w:drawing>
          <wp:anchor behindDoc="0" distT="0" distB="0" distL="0" distR="0" simplePos="0" locked="0" layoutInCell="1" allowOverlap="1" relativeHeight="3">
            <wp:simplePos x="0" y="0"/>
            <wp:positionH relativeFrom="column">
              <wp:posOffset>433705</wp:posOffset>
            </wp:positionH>
            <wp:positionV relativeFrom="paragraph">
              <wp:posOffset>58420</wp:posOffset>
            </wp:positionV>
            <wp:extent cx="6286500" cy="3922395"/>
            <wp:effectExtent l="0" t="0" r="0" b="0"/>
            <wp:wrapSquare wrapText="bothSides"/>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286500" cy="3922395"/>
                    </a:xfrm>
                    <a:prstGeom prst="rect">
                      <a:avLst/>
                    </a:prstGeom>
                  </pic:spPr>
                </pic:pic>
              </a:graphicData>
            </a:graphic>
          </wp:anchor>
        </w:drawing>
      </w:r>
    </w:p>
    <w:p>
      <w:pPr>
        <w:pStyle w:val="Normal"/>
        <w:ind w:left="900" w:hanging="0"/>
        <w:rPr>
          <w:rFonts w:ascii="Arial" w:hAnsi="Arial" w:cs="Arial"/>
        </w:rPr>
      </w:pPr>
      <w:r>
        <w:rPr>
          <w:rFonts w:cs="Arial" w:ascii="Arial" w:hAnsi="Arial"/>
        </w:rPr>
        <w:t>In this example, a file called “rkit.tgz” is downloaded from “10.0.0.100”. We can then extract the file from the packet capture and analyze what was contained within the fil</w:t>
      </w:r>
      <w:r>
        <w:rPr>
          <w:rFonts w:cs="Arial" w:ascii="Arial" w:hAnsi="Arial"/>
        </w:rPr>
        <w:t>e. This file was then unzipped and analyzed. We have determined that it was a rootkit sent to our Phantom server. This wireshark capture made us aware of this incident.</w:t>
      </w:r>
    </w:p>
    <w:p>
      <w:pPr>
        <w:pStyle w:val="Normal"/>
        <w:ind w:left="900" w:hanging="0"/>
        <w:rPr>
          <w:rFonts w:ascii="Arial" w:hAnsi="Arial" w:cs="Arial"/>
        </w:rPr>
      </w:pPr>
      <w:r>
        <w:rPr>
          <w:rFonts w:cs="Arial" w:ascii="Arial" w:hAnsi="Arial"/>
        </w:rPr>
      </w:r>
    </w:p>
    <w:p>
      <w:pPr>
        <w:pStyle w:val="Normal"/>
        <w:ind w:left="900" w:hanging="0"/>
        <w:rPr/>
      </w:pPr>
      <w:r>
        <w:rPr>
          <w:rFonts w:cs="Arial" w:ascii="Arial" w:hAnsi="Arial"/>
        </w:rPr>
        <w:t xml:space="preserve">While this has been a quick solution we recommend that Wireshark be used as a temporary solution. If we desired a more permanent network monitoring solution our recommendation would be to </w:t>
      </w:r>
      <w:r>
        <w:rPr>
          <w:rFonts w:cs="Arial" w:ascii="Arial" w:hAnsi="Arial"/>
        </w:rPr>
        <w:t>deploy a Network Intrusion Detection System (IDS). In comparison to a wire shark scan, a network IDS is built to run for long spans of time and parse network traffic information into a human-readable format.</w:t>
      </w:r>
    </w:p>
    <w:p>
      <w:pPr>
        <w:pStyle w:val="Normal"/>
        <w:ind w:left="900" w:hanging="0"/>
        <w:rPr>
          <w:rFonts w:ascii="Arial" w:hAnsi="Arial" w:cs="Arial"/>
        </w:rPr>
      </w:pPr>
      <w:r>
        <w:rPr>
          <w:rFonts w:cs="Arial" w:ascii="Arial" w:hAnsi="Arial"/>
        </w:rPr>
      </w:r>
    </w:p>
    <w:p>
      <w:pPr>
        <w:pStyle w:val="Normal"/>
        <w:ind w:left="900" w:hanging="0"/>
        <w:rPr>
          <w:rFonts w:ascii="Arial" w:hAnsi="Arial" w:cs="Arial"/>
        </w:rPr>
      </w:pPr>
      <w:r>
        <w:rPr>
          <w:rFonts w:cs="Arial" w:ascii="Arial" w:hAnsi="Arial"/>
        </w:rPr>
        <w:t>Regards,</w:t>
      </w:r>
    </w:p>
    <w:p>
      <w:pPr>
        <w:pStyle w:val="Normal"/>
        <w:ind w:left="900" w:hanging="0"/>
        <w:rPr>
          <w:rFonts w:ascii="Arial" w:hAnsi="Arial" w:cs="Arial"/>
        </w:rPr>
      </w:pPr>
      <w:r>
        <w:rPr>
          <w:rFonts w:cs="Arial" w:ascii="Arial" w:hAnsi="Arial"/>
        </w:rPr>
        <w:t>Team 9</w:t>
      </w:r>
    </w:p>
    <w:p>
      <w:pPr>
        <w:pStyle w:val="Normal"/>
        <w:tabs>
          <w:tab w:val="clear" w:pos="720"/>
          <w:tab w:val="left" w:pos="1620" w:leader="none"/>
        </w:tabs>
        <w:ind w:left="900" w:hanging="0"/>
        <w:rPr>
          <w:rFonts w:ascii="Arial" w:hAnsi="Arial" w:cs="Arial"/>
        </w:rPr>
      </w:pPr>
      <w:r>
        <w:rPr>
          <w:rFonts w:cs="Arial" w:ascii="Arial" w:hAnsi="Arial"/>
        </w:rPr>
        <w:tab/>
      </w:r>
    </w:p>
    <w:p>
      <w:pPr>
        <w:pStyle w:val="Normal"/>
        <w:tabs>
          <w:tab w:val="clear" w:pos="720"/>
          <w:tab w:val="left" w:pos="1620" w:leader="none"/>
        </w:tabs>
        <w:ind w:left="900" w:hanging="0"/>
        <w:rPr/>
      </w:pPr>
      <w:r>
        <w:rPr>
          <w:rFonts w:cs="Arial" w:ascii="Arial" w:hAnsi="Arial"/>
          <w:i/>
        </w:rPr>
        <w:t>In accordance with HAL Memorandum policy, the entire header must be completed or the recipient may not acknowledge this as an official memorandum.  Professional communications methods and decorum must be observed at all times.</w:t>
      </w:r>
    </w:p>
    <w:sectPr>
      <w:footerReference w:type="default" r:id="rId5"/>
      <w:type w:val="nextPage"/>
      <w:pgSz w:w="12240" w:h="15840"/>
      <w:pgMar w:left="720" w:right="720" w:header="720" w:top="720" w:footer="432"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Tahoma">
    <w:charset w:val="01"/>
    <w:family w:val="roman"/>
    <w:pitch w:val="variable"/>
  </w:font>
  <w:font w:name="Courier New">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i/>
        <w:i/>
        <w:sz w:val="16"/>
        <w:szCs w:val="16"/>
      </w:rPr>
    </w:pPr>
    <w:r>
      <w:rPr>
        <w:i/>
        <w:sz w:val="16"/>
        <w:szCs w:val="16"/>
      </w:rPr>
      <w:t>This document is for the explicit purpose of supporting the 2018 SECCDC Preliminary Qualification Competition.  Any similarity to organizations or persons real or imagined is purely coincidental.  Do not disclose this document to anyone without the expressed permission of the competition organizers.</w:t>
    </w:r>
  </w:p>
</w:ftr>
</file>

<file path=word/settings.xml><?xml version="1.0" encoding="utf-8"?>
<w:settings xmlns:w="http://schemas.openxmlformats.org/wordprocessingml/2006/main">
  <w:zoom w:percent="8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uiPriority="0"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jc w:val="left"/>
    </w:pPr>
    <w:rPr>
      <w:rFonts w:ascii="Times New Roman" w:hAnsi="Times New Roman" w:eastAsia="Times New Roman" w:cs="Times New Roman"/>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rPr>
      <w:color w:val="0000FF"/>
      <w:u w:val="single"/>
    </w:rPr>
  </w:style>
  <w:style w:type="character" w:styleId="Pagenumber">
    <w:name w:val="page number"/>
    <w:basedOn w:val="DefaultParagraphFont"/>
    <w:qFormat/>
    <w:rPr/>
  </w:style>
  <w:style w:type="character" w:styleId="MessageHeaderChar" w:customStyle="1">
    <w:name w:val="Message Header Char"/>
    <w:basedOn w:val="DefaultParagraphFont"/>
    <w:link w:val="MessageHeader"/>
    <w:semiHidden/>
    <w:qFormat/>
    <w:rPr/>
  </w:style>
  <w:style w:type="character" w:styleId="MessageHeaderLabel" w:customStyle="1">
    <w:name w:val="Message Header Label"/>
    <w:qFormat/>
    <w:rPr>
      <w:rFonts w:ascii="Arial" w:hAnsi="Arial"/>
      <w:b/>
      <w:spacing w:val="-4"/>
      <w:position w:val="0"/>
      <w:sz w:val="18"/>
      <w:sz w:val="18"/>
      <w:vertAlign w:val="baseline"/>
    </w:rPr>
  </w:style>
  <w:style w:type="character" w:styleId="BodyTextChar" w:customStyle="1">
    <w:name w:val="Body Text Char"/>
    <w:link w:val="BodyText"/>
    <w:uiPriority w:val="99"/>
    <w:qFormat/>
    <w:rPr>
      <w:sz w:val="24"/>
      <w:szCs w:val="24"/>
    </w:rPr>
  </w:style>
  <w:style w:type="character" w:styleId="BalloonTextChar" w:customStyle="1">
    <w:name w:val="Balloon Text Char"/>
    <w:link w:val="BalloonText"/>
    <w:uiPriority w:val="99"/>
    <w:semiHidden/>
    <w:qFormat/>
    <w:rPr>
      <w:rFonts w:ascii="Tahoma" w:hAnsi="Tahoma" w:cs="Tahoma"/>
      <w:sz w:val="16"/>
      <w:szCs w:val="16"/>
    </w:rPr>
  </w:style>
  <w:style w:type="character" w:styleId="FooterChar" w:customStyle="1">
    <w:name w:val="Footer Char"/>
    <w:link w:val="Footer"/>
    <w:uiPriority w:val="99"/>
    <w:qFormat/>
    <w:rPr>
      <w:sz w:val="24"/>
      <w:szCs w:val="24"/>
    </w:rPr>
  </w:style>
  <w:style w:type="character" w:styleId="HeaderChar" w:customStyle="1">
    <w:name w:val="Header Char"/>
    <w:link w:val="Header"/>
    <w:uiPriority w:val="99"/>
    <w:qFormat/>
    <w:rPr>
      <w:sz w:val="24"/>
      <w:szCs w:val="24"/>
    </w:rPr>
  </w:style>
  <w:style w:type="character" w:styleId="PlainTextChar" w:customStyle="1">
    <w:name w:val="Plain Text Char"/>
    <w:link w:val="PlainText"/>
    <w:qFormat/>
    <w:rPr>
      <w:rFonts w:ascii="Courier New" w:hAnsi="Courier New" w:cs="Courier New"/>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link w:val="BodyTextChar"/>
    <w:uiPriority w:val="99"/>
    <w:unhideWhenUsed/>
    <w:pPr>
      <w:spacing w:before="0" w:after="12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Autospacing="1" w:afterAutospacing="1"/>
    </w:pPr>
    <w:rPr/>
  </w:style>
  <w:style w:type="paragraph" w:styleId="Header">
    <w:name w:val="Header"/>
    <w:basedOn w:val="Normal"/>
    <w:link w:val="HeaderChar"/>
    <w:uiPriority w:val="99"/>
    <w:pPr>
      <w:tabs>
        <w:tab w:val="clear" w:pos="720"/>
        <w:tab w:val="center" w:pos="4320" w:leader="none"/>
        <w:tab w:val="right" w:pos="8640" w:leader="none"/>
      </w:tabs>
    </w:pPr>
    <w:rPr/>
  </w:style>
  <w:style w:type="paragraph" w:styleId="Footer">
    <w:name w:val="Footer"/>
    <w:basedOn w:val="Normal"/>
    <w:link w:val="FooterChar"/>
    <w:uiPriority w:val="99"/>
    <w:pPr>
      <w:tabs>
        <w:tab w:val="clear" w:pos="720"/>
        <w:tab w:val="center" w:pos="4320" w:leader="none"/>
        <w:tab w:val="right" w:pos="8640" w:leader="none"/>
      </w:tabs>
    </w:pPr>
    <w:rPr/>
  </w:style>
  <w:style w:type="paragraph" w:styleId="DocumentLabel" w:customStyle="1">
    <w:name w:val="Document Label"/>
    <w:next w:val="Normal"/>
    <w:qFormat/>
    <w:pPr>
      <w:widowControl/>
      <w:bidi w:val="0"/>
      <w:spacing w:lineRule="atLeast" w:line="600" w:before="140" w:after="540"/>
      <w:ind w:left="840" w:hanging="0"/>
      <w:jc w:val="left"/>
    </w:pPr>
    <w:rPr>
      <w:rFonts w:ascii="Times New Roman" w:hAnsi="Times New Roman" w:eastAsia="Times New Roman" w:cs="Times New Roman"/>
      <w:color w:val="auto"/>
      <w:spacing w:val="-38"/>
      <w:kern w:val="0"/>
      <w:sz w:val="60"/>
      <w:szCs w:val="20"/>
      <w:lang w:val="en-US" w:eastAsia="en-US" w:bidi="ar-SA"/>
    </w:rPr>
  </w:style>
  <w:style w:type="paragraph" w:styleId="MessageHeader">
    <w:name w:val="Message Header"/>
    <w:basedOn w:val="TextBody"/>
    <w:link w:val="MessageHeaderChar"/>
    <w:semiHidden/>
    <w:qFormat/>
    <w:pPr>
      <w:keepLines/>
      <w:spacing w:lineRule="atLeast" w:line="415" w:before="0" w:after="0"/>
      <w:ind w:left="1560" w:hanging="720"/>
    </w:pPr>
    <w:rPr>
      <w:sz w:val="20"/>
      <w:szCs w:val="20"/>
    </w:rPr>
  </w:style>
  <w:style w:type="paragraph" w:styleId="MessageHeaderFirst" w:customStyle="1">
    <w:name w:val="Message Header First"/>
    <w:basedOn w:val="MessageHeader"/>
    <w:next w:val="MessageHeader"/>
    <w:qFormat/>
    <w:pPr/>
    <w:rPr/>
  </w:style>
  <w:style w:type="paragraph" w:styleId="MessageHeaderLast" w:customStyle="1">
    <w:name w:val="Message Header Last"/>
    <w:basedOn w:val="MessageHeader"/>
    <w:next w:val="TextBody"/>
    <w:qFormat/>
    <w:pPr>
      <w:pBdr>
        <w:bottom w:val="single" w:sz="6" w:space="22" w:color="000000"/>
      </w:pBdr>
      <w:spacing w:before="0" w:after="400"/>
    </w:pPr>
    <w:rPr/>
  </w:style>
  <w:style w:type="paragraph" w:styleId="BalloonText">
    <w:name w:val="Balloon Text"/>
    <w:basedOn w:val="Normal"/>
    <w:link w:val="BalloonTextChar"/>
    <w:uiPriority w:val="99"/>
    <w:semiHidden/>
    <w:unhideWhenUsed/>
    <w:qFormat/>
    <w:pPr/>
    <w:rPr>
      <w:rFonts w:ascii="Tahoma" w:hAnsi="Tahoma" w:cs="Tahoma"/>
      <w:sz w:val="16"/>
      <w:szCs w:val="16"/>
    </w:rPr>
  </w:style>
  <w:style w:type="paragraph" w:styleId="PlainText">
    <w:name w:val="Plain Text"/>
    <w:basedOn w:val="Normal"/>
    <w:link w:val="PlainTextChar"/>
    <w:qFormat/>
    <w:pPr/>
    <w:rPr>
      <w:rFonts w:ascii="Courier New" w:hAnsi="Courier New" w:cs="Courier New"/>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5">
    <w:name w:val="Table Grid 5"/>
    <w:basedOn w:val="TableNormal"/>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footer" Target="footer1.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Relationship Id="rId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603406-A3A8-42BF-B168-9F357112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Application>LibreOffice/6.2.0.3$MacOSX_X86_64 LibreOffice_project/98c6a8a1c6c7b144ce3cc729e34964b47ce25d62</Application>
  <Pages>2</Pages>
  <Words>313</Words>
  <Characters>1695</Characters>
  <CharactersWithSpaces>1997</CharactersWithSpaces>
  <Paragraphs>18</Paragraphs>
  <Company>Kennesaw State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2019-02-23T21:00:00Z</dcterms:created>
  <dc:creator>Dr. Mike Whitman</dc:creator>
  <dc:description/>
  <dc:language>en-US</dc:language>
  <cp:lastModifiedBy/>
  <cp:lastPrinted>2013-01-24T03:25:00Z</cp:lastPrinted>
  <dcterms:modified xsi:type="dcterms:W3CDTF">2019-02-23T17:40:10Z</dcterms:modified>
  <cp:revision>5</cp:revision>
  <dc:subject/>
  <dc:title>INJECTION 01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Kennesaw State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